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529F8666" w:rsidR="005C2EC8" w:rsidRPr="005C2EC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A1430F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01552D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01552D">
              <w:rPr>
                <w:rFonts w:asciiTheme="minorHAnsi" w:hAnsiTheme="minorHAnsi" w:cstheme="minorBidi"/>
                <w:b/>
                <w:bCs/>
                <w:color w:val="21517E"/>
              </w:rPr>
              <w:t>10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.2025</w:t>
            </w:r>
          </w:p>
          <w:p w14:paraId="47BC86EC" w14:textId="2846F84D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355E93EB" w:rsidR="005C2EC8" w:rsidRPr="00AB3E99" w:rsidRDefault="000E2278" w:rsidP="0001552D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Дніпропетровській</w:t>
            </w:r>
            <w:r w:rsidR="0084528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0A503B">
              <w:rPr>
                <w:rFonts w:asciiTheme="minorHAnsi" w:hAnsiTheme="minorHAnsi" w:cstheme="minorBidi"/>
                <w:i/>
                <w:iCs/>
                <w:color w:val="DC9529"/>
              </w:rPr>
              <w:t>у січні</w:t>
            </w:r>
            <w:r w:rsidR="00845288" w:rsidRPr="3259EAD8">
              <w:rPr>
                <w:rFonts w:ascii="Calibri" w:hAnsi="Calibri" w:cs="Calibri"/>
                <w:i/>
                <w:iCs/>
                <w:color w:val="DC9529"/>
              </w:rPr>
              <w:t>–</w:t>
            </w:r>
            <w:r w:rsidR="0001552D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вересні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5A72B922" w:rsidR="005C2EC8" w:rsidRPr="002530AB" w:rsidRDefault="000E227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Дніпропетровській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59D7CCEA" w:rsidR="005C2EC8" w:rsidRPr="003E74D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0B7F406D" w:rsidR="005C2EC8" w:rsidRPr="003E74D4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ous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01B19FBF" w:rsidR="005C2EC8" w:rsidRPr="003E74D4" w:rsidRDefault="005C2EC8" w:rsidP="003E74D4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7F2B946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3E74D4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3E74D4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207D5231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1822C29C" w:rsidRPr="3259EAD8">
        <w:rPr>
          <w:rFonts w:ascii="Calibri" w:hAnsi="Calibri" w:cs="Calibri"/>
          <w:color w:val="1F4E79" w:themeColor="accent5" w:themeShade="80"/>
        </w:rPr>
        <w:t>−</w:t>
      </w:r>
      <w:r w:rsidR="0001552D">
        <w:rPr>
          <w:rFonts w:ascii="Calibri" w:hAnsi="Calibri" w:cs="Calibri"/>
          <w:color w:val="1F4E79" w:themeColor="accent5" w:themeShade="80"/>
        </w:rPr>
        <w:t>вересні</w:t>
      </w:r>
      <w:r w:rsidRPr="3259EAD8">
        <w:rPr>
          <w:rFonts w:ascii="Calibri" w:hAnsi="Calibri" w:cs="Calibri"/>
          <w:color w:val="1F4E79" w:themeColor="accent5" w:themeShade="80"/>
        </w:rPr>
        <w:t xml:space="preserve"> 2025р. порівняно із січнем−</w:t>
      </w:r>
      <w:r w:rsidR="0001552D">
        <w:rPr>
          <w:rFonts w:ascii="Calibri" w:hAnsi="Calibri" w:cs="Calibri"/>
          <w:color w:val="1F4E79" w:themeColor="accent5" w:themeShade="80"/>
        </w:rPr>
        <w:t>вереснем</w:t>
      </w:r>
      <w:r w:rsidRPr="3259EAD8">
        <w:rPr>
          <w:rFonts w:ascii="Calibri" w:hAnsi="Calibri" w:cs="Calibri"/>
          <w:color w:val="1F4E79" w:themeColor="accent5" w:themeShade="80"/>
        </w:rPr>
        <w:t xml:space="preserve"> 2024р. зменшився на </w:t>
      </w:r>
      <w:r w:rsidR="000E2278">
        <w:rPr>
          <w:rFonts w:ascii="Calibri" w:hAnsi="Calibri" w:cs="Calibri"/>
          <w:color w:val="1F4E79" w:themeColor="accent5" w:themeShade="80"/>
        </w:rPr>
        <w:t>2</w:t>
      </w:r>
      <w:r w:rsidR="0001552D">
        <w:rPr>
          <w:rFonts w:ascii="Calibri" w:hAnsi="Calibri" w:cs="Calibri"/>
          <w:color w:val="1F4E79" w:themeColor="accent5" w:themeShade="80"/>
        </w:rPr>
        <w:t>4</w:t>
      </w:r>
      <w:r w:rsidR="000E2278">
        <w:rPr>
          <w:rFonts w:ascii="Calibri" w:hAnsi="Calibri" w:cs="Calibri"/>
          <w:color w:val="1F4E79" w:themeColor="accent5" w:themeShade="80"/>
        </w:rPr>
        <w:t>,</w:t>
      </w:r>
      <w:r w:rsidR="0001552D">
        <w:rPr>
          <w:rFonts w:ascii="Calibri" w:hAnsi="Calibri" w:cs="Calibri"/>
          <w:color w:val="1F4E79" w:themeColor="accent5" w:themeShade="80"/>
        </w:rPr>
        <w:t>4</w:t>
      </w:r>
      <w:r w:rsidRPr="3259EAD8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AE21C4" w:rsidRPr="00B43F7F" w14:paraId="0214882F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AE21C4" w:rsidRPr="00353E37" w:rsidRDefault="00AE21C4" w:rsidP="3259EAD8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 xml:space="preserve">Господарства </w:t>
            </w:r>
            <w:r w:rsidR="00B157C3"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в</w:t>
            </w: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5FF51ADF" w:rsidR="00AE21C4" w:rsidRPr="00316D0E" w:rsidRDefault="000E2278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7</w:t>
            </w:r>
            <w:r w:rsidR="0001552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5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</w:t>
            </w:r>
            <w:r w:rsidR="0001552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7C274808" w:rsidR="00AE21C4" w:rsidRPr="00316D0E" w:rsidRDefault="0001552D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69,7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4D2E248F" w:rsidR="00AE21C4" w:rsidRPr="00316D0E" w:rsidRDefault="000E2278" w:rsidP="001A4142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94,</w:t>
            </w:r>
            <w:r w:rsidR="0001552D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7</w:t>
            </w:r>
          </w:p>
        </w:tc>
      </w:tr>
      <w:tr w:rsidR="00AE21C4" w:rsidRPr="00B43F7F" w14:paraId="56F9D9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316D0E" w:rsidRDefault="00AE21C4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B43F7F" w14:paraId="76A84CFA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0F9CE27C" w:rsidR="00AE21C4" w:rsidRPr="00316D0E" w:rsidRDefault="000E2278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74,</w:t>
            </w:r>
            <w:r w:rsidR="0001552D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3AC2F5D6" w:rsidR="00AE21C4" w:rsidRPr="00316D0E" w:rsidRDefault="0001552D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66,8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135321EB" w:rsidR="00AE21C4" w:rsidRPr="00316D0E" w:rsidRDefault="000E2278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96,</w:t>
            </w:r>
            <w:r w:rsidR="0001552D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0</w:t>
            </w:r>
          </w:p>
        </w:tc>
      </w:tr>
      <w:tr w:rsidR="00AE21C4" w:rsidRPr="00B43F7F" w14:paraId="28786F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4E15B643" w:rsidR="00AE21C4" w:rsidRPr="00316D0E" w:rsidRDefault="0001552D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78,4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0349B64B" w:rsidR="00AE21C4" w:rsidRPr="00316D0E" w:rsidRDefault="0001552D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76,7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46239CC6" w:rsidR="00AE21C4" w:rsidRPr="00316D0E" w:rsidRDefault="000E2278" w:rsidP="001A4142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88,</w:t>
            </w:r>
            <w:r w:rsidR="0001552D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2</w:t>
            </w:r>
          </w:p>
        </w:tc>
      </w:tr>
    </w:tbl>
    <w:p w14:paraId="71028792" w14:textId="44BCA2D3"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A55132" w:rsidRPr="002923D5" w14:paraId="584E2981" w14:textId="77777777" w:rsidTr="001A4142">
        <w:tc>
          <w:tcPr>
            <w:tcW w:w="9889" w:type="dxa"/>
          </w:tcPr>
          <w:p w14:paraId="44AFA82D" w14:textId="363A9DB6" w:rsidR="00A55132" w:rsidRPr="002923D5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001A4142">
        <w:tc>
          <w:tcPr>
            <w:tcW w:w="9889" w:type="dxa"/>
          </w:tcPr>
          <w:p w14:paraId="4E08BCC5" w14:textId="0B543E59" w:rsidR="00A55132" w:rsidRPr="002923D5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001A4142">
        <w:tc>
          <w:tcPr>
            <w:tcW w:w="9889" w:type="dxa"/>
          </w:tcPr>
          <w:p w14:paraId="04E275E0" w14:textId="66523771" w:rsidR="00A55132" w:rsidRPr="002923D5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3259EAD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001A4142">
        <w:tc>
          <w:tcPr>
            <w:tcW w:w="988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001A4142">
        <w:tc>
          <w:tcPr>
            <w:tcW w:w="9889" w:type="dxa"/>
          </w:tcPr>
          <w:p w14:paraId="066CE1BC" w14:textId="17D07802" w:rsidR="00A55132" w:rsidRPr="002923D5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14:paraId="6EFCFA00" w14:textId="77777777" w:rsidTr="001A4142">
        <w:tc>
          <w:tcPr>
            <w:tcW w:w="9889" w:type="dxa"/>
          </w:tcPr>
          <w:p w14:paraId="47595AD1" w14:textId="4B1455C8" w:rsidR="3CF9FA2B" w:rsidRDefault="3CF9FA2B" w:rsidP="3259EAD8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3DA09ED2" w14:textId="77A3CDDA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7D788390" w14:textId="703286C7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587475C1" w14:textId="3718C7EA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ДСС: зведені дані </w:t>
            </w:r>
            <w:r w:rsidR="001A4142">
              <w:rPr>
                <w:rFonts w:ascii="Calibri" w:eastAsia="Calibri" w:hAnsi="Calibri" w:cs="Calibri"/>
                <w:color w:val="1F4E79" w:themeColor="accent5" w:themeShade="80"/>
              </w:rPr>
              <w:t xml:space="preserve">                     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ДСС "Площі, валові збори та урожайність сільськогосподарських культур" за </w:t>
            </w:r>
            <w:r w:rsidR="001A4142">
              <w:rPr>
                <w:rFonts w:ascii="Calibri" w:eastAsia="Calibri" w:hAnsi="Calibri" w:cs="Calibri"/>
                <w:color w:val="1F4E79" w:themeColor="accent5" w:themeShade="80"/>
              </w:rPr>
              <w:t xml:space="preserve">                              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формою</w:t>
            </w:r>
            <w:r w:rsidR="64A79AF8"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№37-сг (місячна) "Звіт про збирання врожаю сільськогосподарських культур" та </w:t>
            </w:r>
            <w:r w:rsidR="001A4142">
              <w:rPr>
                <w:rFonts w:ascii="Calibri" w:eastAsia="Calibri" w:hAnsi="Calibri" w:cs="Calibri"/>
                <w:color w:val="1F4E79" w:themeColor="accent5" w:themeShade="80"/>
              </w:rPr>
              <w:t xml:space="preserve">              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 xml:space="preserve">формою </w:t>
            </w:r>
            <w:r w:rsidR="0E5477AB"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E539199"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14:paraId="6A6F1380" w14:textId="58B776DC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>Дані можуть бути уточнені.</w:t>
            </w:r>
          </w:p>
          <w:p w14:paraId="639D9B67" w14:textId="54859287" w:rsidR="3CF9FA2B" w:rsidRDefault="3CF9FA2B" w:rsidP="3259EAD8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9">
              <w:r w:rsidRPr="3259EAD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3259EAD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29B8920D" w14:textId="1F09529D" w:rsidR="3259EAD8" w:rsidRDefault="3259EAD8" w:rsidP="3259EAD8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A1430F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A55132" w:rsidRPr="002923D5" w14:paraId="27AB17AA" w14:textId="77777777" w:rsidTr="001A4142">
        <w:tc>
          <w:tcPr>
            <w:tcW w:w="9889" w:type="dxa"/>
          </w:tcPr>
          <w:p w14:paraId="321A307A" w14:textId="6B22D235" w:rsidR="00A55132" w:rsidRPr="002923D5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14:paraId="51930EE0" w14:textId="77777777" w:rsidTr="001A4142">
        <w:tc>
          <w:tcPr>
            <w:tcW w:w="9889" w:type="dxa"/>
          </w:tcPr>
          <w:p w14:paraId="54299BCB" w14:textId="7E29EF20" w:rsidR="00A55132" w:rsidRPr="002923D5" w:rsidRDefault="50CC1ECC" w:rsidP="3259EAD8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755545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8207341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FF2367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A1F5EDF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87785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14:paraId="0DB98A87" w14:textId="2C79FE54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820679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E32D85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FA306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C3A8EF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D8B6DE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03038A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3ABA4D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ADEBE0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2D76D9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354E4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508E5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163603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C6F6A9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59BE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FAE6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E71E58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8041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D65EE1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A6C7F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F7122AA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4B993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941BB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F9166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58D7806" w14:textId="0833A657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46C93CB" w14:textId="65011096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65540558" w:rsidR="00A36402" w:rsidRPr="00E43084" w:rsidRDefault="00A36402" w:rsidP="00AE2658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>Довідка: тел.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="00E43084" w:rsidRPr="00E43084">
              <w:rPr>
                <w:rFonts w:asciiTheme="majorHAnsi" w:hAnsiTheme="majorHAnsi"/>
              </w:rPr>
              <w:t xml:space="preserve">; </w:t>
            </w:r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e–mail: </w:t>
            </w:r>
            <w:hyperlink r:id="rId20" w:history="1">
              <w:r w:rsidR="00E43084" w:rsidRPr="00E43084">
                <w:rPr>
                  <w:rStyle w:val="a5"/>
                  <w:rFonts w:asciiTheme="majorHAnsi" w:hAnsiTheme="majorHAnsi"/>
                </w:rPr>
                <w:t>ous@dp.ukrstat.gov.ua</w:t>
              </w:r>
            </w:hyperlink>
          </w:p>
          <w:p w14:paraId="7E67F30C" w14:textId="44EE0F83" w:rsidR="00A36402" w:rsidRPr="00E43084" w:rsidRDefault="00A36402" w:rsidP="00AE2658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945CD9"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="00E43084"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="00E43084"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242F9023" w14:textId="0E3FF6CE" w:rsidR="00A36402" w:rsidRPr="005E0CF1" w:rsidRDefault="00A36402" w:rsidP="00E43084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E43084"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E43084"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2025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83140" w14:textId="77777777" w:rsidR="002857BC" w:rsidRDefault="002857BC" w:rsidP="005345A4">
      <w:r>
        <w:separator/>
      </w:r>
    </w:p>
  </w:endnote>
  <w:endnote w:type="continuationSeparator" w:id="0">
    <w:p w14:paraId="4040CC4E" w14:textId="77777777" w:rsidR="002857BC" w:rsidRDefault="002857BC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F91EDF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6ABF5" w14:textId="77777777" w:rsidR="002857BC" w:rsidRDefault="002857BC" w:rsidP="005345A4">
      <w:r>
        <w:separator/>
      </w:r>
    </w:p>
  </w:footnote>
  <w:footnote w:type="continuationSeparator" w:id="0">
    <w:p w14:paraId="7DDC7DA6" w14:textId="77777777" w:rsidR="002857BC" w:rsidRDefault="002857BC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552D"/>
    <w:rsid w:val="000161D7"/>
    <w:rsid w:val="00020772"/>
    <w:rsid w:val="0002684B"/>
    <w:rsid w:val="000270CF"/>
    <w:rsid w:val="00033FB7"/>
    <w:rsid w:val="00036C25"/>
    <w:rsid w:val="00036E1E"/>
    <w:rsid w:val="00041033"/>
    <w:rsid w:val="00041184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503B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278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4142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57BC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3E69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6E1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849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E72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3F3D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4D4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408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5CD9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BED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E4800"/>
    <w:rsid w:val="009F1643"/>
    <w:rsid w:val="009F7EBB"/>
    <w:rsid w:val="00A02EA0"/>
    <w:rsid w:val="00A03D04"/>
    <w:rsid w:val="00A10490"/>
    <w:rsid w:val="00A10657"/>
    <w:rsid w:val="00A1344D"/>
    <w:rsid w:val="00A1430F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530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D4A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4C3B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084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1EDF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11">
    <w:name w:val="Знак Знак11 Знак Знак Знак Знак"/>
    <w:basedOn w:val="a0"/>
    <w:rsid w:val="00E430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mailto:ous@dp.ukrstat.gov.u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989B37-249D-4BF6-94CC-2F63D2E1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2333</Words>
  <Characters>1331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Сільське господарство</dc:title>
  <dc:creator>ПРОФАЦЬКА Надія Вікторівна</dc:creator>
  <cp:lastModifiedBy>A.Gorodetskaya</cp:lastModifiedBy>
  <cp:revision>34</cp:revision>
  <cp:lastPrinted>2025-10-22T07:23:00Z</cp:lastPrinted>
  <dcterms:created xsi:type="dcterms:W3CDTF">2025-09-11T12:37:00Z</dcterms:created>
  <dcterms:modified xsi:type="dcterms:W3CDTF">2025-10-22T07:24:00Z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